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text" w:horzAnchor="margin" w:tblpY="751"/>
        <w:tblOverlap w:val="never"/>
        <w:tblW w:w="0" w:type="auto"/>
        <w:tblLook w:val="04A0" w:firstRow="1" w:lastRow="0" w:firstColumn="1" w:lastColumn="0" w:noHBand="0" w:noVBand="1"/>
      </w:tblPr>
      <w:tblGrid>
        <w:gridCol w:w="6232"/>
      </w:tblGrid>
      <w:tr w:rsidR="007B4E83" w14:paraId="6653C7F0" w14:textId="77777777" w:rsidTr="47949888">
        <w:trPr>
          <w:trHeight w:val="7513"/>
        </w:trPr>
        <w:tc>
          <w:tcPr>
            <w:tcW w:w="6232" w:type="dxa"/>
          </w:tcPr>
          <w:p w14:paraId="7D103C74" w14:textId="77777777" w:rsidR="007B4E83" w:rsidRPr="007B4E83" w:rsidRDefault="007B4E83" w:rsidP="0070577D">
            <w:pPr>
              <w:rPr>
                <w:rFonts w:ascii="Kinetic Letters" w:hAnsi="Kinetic Letters"/>
                <w:b/>
                <w:sz w:val="48"/>
                <w:u w:val="single"/>
              </w:rPr>
            </w:pPr>
            <w:r w:rsidRPr="007B4E83">
              <w:rPr>
                <w:rFonts w:ascii="Kinetic Letters" w:hAnsi="Kinetic Letters"/>
                <w:b/>
                <w:sz w:val="48"/>
                <w:u w:val="single"/>
              </w:rPr>
              <w:t>Our Intent</w:t>
            </w:r>
          </w:p>
          <w:p w14:paraId="72EC34DC" w14:textId="77777777" w:rsidR="007B4E83" w:rsidRDefault="007B4E83" w:rsidP="0070577D"/>
          <w:p w14:paraId="245706ED" w14:textId="22077FB7" w:rsidR="00346931" w:rsidRPr="00EA2572" w:rsidRDefault="007B4E83" w:rsidP="47949888">
            <w:pPr>
              <w:pStyle w:val="NoSpacing"/>
              <w:rPr>
                <w:rFonts w:ascii="Kinetic Letters" w:eastAsia="Kinetic Letters" w:hAnsi="Kinetic Letters" w:cs="Kinetic Letters"/>
                <w:sz w:val="32"/>
                <w:szCs w:val="32"/>
              </w:rPr>
            </w:pPr>
            <w:r w:rsidRPr="47949888">
              <w:rPr>
                <w:rFonts w:ascii="Kinetic Letters" w:hAnsi="Kinetic Letters"/>
                <w:sz w:val="32"/>
                <w:szCs w:val="32"/>
              </w:rPr>
              <w:t xml:space="preserve">At Hall Meadow Primary School, </w:t>
            </w:r>
            <w:r w:rsidR="008F7D51" w:rsidRPr="47949888">
              <w:rPr>
                <w:rFonts w:ascii="Kinetic Letters" w:hAnsi="Kinetic Letters"/>
                <w:sz w:val="32"/>
                <w:szCs w:val="32"/>
              </w:rPr>
              <w:t xml:space="preserve">we aim to inspire pupils and develop their confidence to experiment and invent their own works of art. </w:t>
            </w:r>
            <w:r w:rsidR="355F834D" w:rsidRPr="47949888">
              <w:rPr>
                <w:rFonts w:ascii="Kinetic Letters" w:eastAsia="Kinetic Letters" w:hAnsi="Kinetic Letters" w:cs="Kinetic Letters"/>
                <w:sz w:val="32"/>
                <w:szCs w:val="32"/>
              </w:rPr>
              <w:t xml:space="preserve">Our scheme is designed to give pupils every opportunity to develop their ability, nurture their talent and interests, express their ideas and thoughts about the world, as well as learning about art and artists across cultures and through history. Our scheme supports pupils to meet the National curriculum end of key stage attainment targets and has been written to fully cover the National Society for Education in Art and Design’s progression competencies. </w:t>
            </w:r>
          </w:p>
          <w:p w14:paraId="6705D89C" w14:textId="36AE7852" w:rsidR="008F7D51" w:rsidRPr="008F7D51" w:rsidRDefault="008F7D51" w:rsidP="004D4C83">
            <w:pPr>
              <w:pStyle w:val="NoSpacing"/>
              <w:rPr>
                <w:rFonts w:ascii="Kinetic Letters" w:hAnsi="Kinetic Letters"/>
                <w:sz w:val="36"/>
                <w:szCs w:val="36"/>
              </w:rPr>
            </w:pPr>
            <w:r>
              <w:rPr>
                <w:noProof/>
              </w:rPr>
              <w:drawing>
                <wp:anchor distT="0" distB="0" distL="114300" distR="114300" simplePos="0" relativeHeight="251658240" behindDoc="1" locked="0" layoutInCell="1" allowOverlap="1" wp14:anchorId="13AF9D11" wp14:editId="3EAFFB11">
                  <wp:simplePos x="0" y="0"/>
                  <wp:positionH relativeFrom="column">
                    <wp:posOffset>-8255</wp:posOffset>
                  </wp:positionH>
                  <wp:positionV relativeFrom="paragraph">
                    <wp:posOffset>142875</wp:posOffset>
                  </wp:positionV>
                  <wp:extent cx="2157730" cy="1543050"/>
                  <wp:effectExtent l="0" t="0" r="0" b="0"/>
                  <wp:wrapTight wrapText="bothSides">
                    <wp:wrapPolygon edited="0">
                      <wp:start x="0" y="0"/>
                      <wp:lineTo x="0" y="21333"/>
                      <wp:lineTo x="21358" y="21333"/>
                      <wp:lineTo x="21358" y="0"/>
                      <wp:lineTo x="0" y="0"/>
                    </wp:wrapPolygon>
                  </wp:wrapTight>
                  <wp:docPr id="2080617831" name="Picture 2080617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57730" cy="15430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tbl>
      <w:tblPr>
        <w:tblStyle w:val="TableGrid"/>
        <w:tblpPr w:leftFromText="180" w:rightFromText="180" w:vertAnchor="text" w:horzAnchor="margin" w:tblpXSpec="right" w:tblpY="721"/>
        <w:tblOverlap w:val="never"/>
        <w:tblW w:w="0" w:type="auto"/>
        <w:tblLook w:val="04A0" w:firstRow="1" w:lastRow="0" w:firstColumn="1" w:lastColumn="0" w:noHBand="0" w:noVBand="1"/>
      </w:tblPr>
      <w:tblGrid>
        <w:gridCol w:w="8192"/>
      </w:tblGrid>
      <w:tr w:rsidR="007B4E83" w14:paraId="358F4B53" w14:textId="77777777" w:rsidTr="47949888">
        <w:trPr>
          <w:trHeight w:val="8354"/>
        </w:trPr>
        <w:tc>
          <w:tcPr>
            <w:tcW w:w="8192" w:type="dxa"/>
          </w:tcPr>
          <w:p w14:paraId="69BDB975" w14:textId="2933AFFA" w:rsidR="00DC18B7" w:rsidRPr="008F7D51" w:rsidRDefault="7188EAA1" w:rsidP="00873EC3">
            <w:pPr>
              <w:tabs>
                <w:tab w:val="left" w:pos="2040"/>
              </w:tabs>
              <w:rPr>
                <w:rFonts w:ascii="Kinetic Letters" w:hAnsi="Kinetic Letters"/>
                <w:b/>
                <w:sz w:val="48"/>
                <w:u w:val="single"/>
              </w:rPr>
            </w:pPr>
            <w:r w:rsidRPr="47949888">
              <w:rPr>
                <w:rFonts w:ascii="Kinetic Letters" w:hAnsi="Kinetic Letters"/>
                <w:b/>
                <w:bCs/>
                <w:sz w:val="48"/>
                <w:szCs w:val="48"/>
                <w:u w:val="single"/>
              </w:rPr>
              <w:t>Implementation- How do we do this?</w:t>
            </w:r>
          </w:p>
          <w:p w14:paraId="7BD9E060" w14:textId="44E33DD5" w:rsidR="00A83523" w:rsidRPr="00A83523" w:rsidRDefault="008F7D51" w:rsidP="47949888">
            <w:pPr>
              <w:ind w:left="360"/>
              <w:rPr>
                <w:rFonts w:ascii="Kinetic Letters" w:hAnsi="Kinetic Letters"/>
                <w:sz w:val="32"/>
                <w:szCs w:val="32"/>
              </w:rPr>
            </w:pPr>
            <w:r w:rsidRPr="47949888">
              <w:rPr>
                <w:rFonts w:ascii="Kinetic Letters" w:hAnsi="Kinetic Letters"/>
                <w:sz w:val="32"/>
                <w:szCs w:val="32"/>
              </w:rPr>
              <w:t xml:space="preserve"> </w:t>
            </w:r>
            <w:r w:rsidR="4706ABBC" w:rsidRPr="47949888">
              <w:rPr>
                <w:rFonts w:ascii="Kinetic Letters" w:hAnsi="Kinetic Letters"/>
                <w:sz w:val="32"/>
                <w:szCs w:val="32"/>
              </w:rPr>
              <w:t xml:space="preserve">Units of lessons are sequential, allowing children to build their skills and knowledge, applying them to a range of outcomes. The formal elements, a key part of the National Curriculum, are also woven throughout units. Key skills are revisited again and again with increasing complexity in a spiral curriculum model. This allows pupils to revise and build on their previous learning. </w:t>
            </w:r>
          </w:p>
          <w:p w14:paraId="3CAA5570" w14:textId="1DE2DE41" w:rsidR="00A83523" w:rsidRPr="00A83523" w:rsidRDefault="00A83523" w:rsidP="47949888">
            <w:pPr>
              <w:ind w:left="360"/>
              <w:rPr>
                <w:rFonts w:ascii="Kinetic Letters" w:hAnsi="Kinetic Letters"/>
                <w:sz w:val="32"/>
                <w:szCs w:val="32"/>
              </w:rPr>
            </w:pPr>
          </w:p>
          <w:p w14:paraId="73BAB5B7" w14:textId="143A88B8" w:rsidR="00A83523" w:rsidRPr="00A83523" w:rsidRDefault="4706ABBC" w:rsidP="47949888">
            <w:pPr>
              <w:ind w:left="360"/>
              <w:rPr>
                <w:rFonts w:ascii="Kinetic Letters" w:hAnsi="Kinetic Letters"/>
                <w:sz w:val="32"/>
                <w:szCs w:val="32"/>
              </w:rPr>
            </w:pPr>
            <w:r w:rsidRPr="47949888">
              <w:rPr>
                <w:rFonts w:ascii="Kinetic Letters" w:hAnsi="Kinetic Letters"/>
                <w:sz w:val="32"/>
                <w:szCs w:val="32"/>
              </w:rPr>
              <w:t xml:space="preserve">Units in each year group are organised into four core areas: </w:t>
            </w:r>
          </w:p>
          <w:p w14:paraId="6677A03C" w14:textId="53D8E3AE" w:rsidR="00A83523" w:rsidRPr="00A83523" w:rsidRDefault="00A83523" w:rsidP="47949888">
            <w:pPr>
              <w:ind w:left="360"/>
              <w:rPr>
                <w:rFonts w:ascii="Kinetic Letters" w:hAnsi="Kinetic Letters"/>
                <w:sz w:val="32"/>
                <w:szCs w:val="32"/>
              </w:rPr>
            </w:pPr>
          </w:p>
          <w:p w14:paraId="1DB63A0B" w14:textId="7DC8AD73" w:rsidR="00A83523" w:rsidRPr="00A83523" w:rsidRDefault="4706ABBC" w:rsidP="47949888">
            <w:pPr>
              <w:ind w:left="360"/>
              <w:rPr>
                <w:rFonts w:ascii="Kinetic Letters" w:hAnsi="Kinetic Letters"/>
                <w:sz w:val="32"/>
                <w:szCs w:val="32"/>
              </w:rPr>
            </w:pPr>
            <w:r w:rsidRPr="47949888">
              <w:rPr>
                <w:rFonts w:ascii="Kinetic Letters" w:hAnsi="Kinetic Letters"/>
                <w:sz w:val="32"/>
                <w:szCs w:val="32"/>
              </w:rPr>
              <w:t xml:space="preserve">● Drawing </w:t>
            </w:r>
          </w:p>
          <w:p w14:paraId="5845B5B4" w14:textId="6DCFFF7B" w:rsidR="00A83523" w:rsidRPr="00A83523" w:rsidRDefault="4706ABBC" w:rsidP="47949888">
            <w:pPr>
              <w:ind w:left="360"/>
              <w:rPr>
                <w:rFonts w:ascii="Kinetic Letters" w:hAnsi="Kinetic Letters"/>
                <w:sz w:val="32"/>
                <w:szCs w:val="32"/>
              </w:rPr>
            </w:pPr>
            <w:r w:rsidRPr="47949888">
              <w:rPr>
                <w:rFonts w:ascii="Kinetic Letters" w:hAnsi="Kinetic Letters"/>
                <w:sz w:val="32"/>
                <w:szCs w:val="32"/>
              </w:rPr>
              <w:t xml:space="preserve">● Painting and </w:t>
            </w:r>
            <w:proofErr w:type="gramStart"/>
            <w:r w:rsidRPr="47949888">
              <w:rPr>
                <w:rFonts w:ascii="Kinetic Letters" w:hAnsi="Kinetic Letters"/>
                <w:sz w:val="32"/>
                <w:szCs w:val="32"/>
              </w:rPr>
              <w:t>mixed-media</w:t>
            </w:r>
            <w:proofErr w:type="gramEnd"/>
            <w:r w:rsidRPr="47949888">
              <w:rPr>
                <w:rFonts w:ascii="Kinetic Letters" w:hAnsi="Kinetic Letters"/>
                <w:sz w:val="32"/>
                <w:szCs w:val="32"/>
              </w:rPr>
              <w:t xml:space="preserve"> </w:t>
            </w:r>
          </w:p>
          <w:p w14:paraId="535308C1" w14:textId="64E236D6" w:rsidR="00A83523" w:rsidRPr="00A83523" w:rsidRDefault="4706ABBC" w:rsidP="47949888">
            <w:pPr>
              <w:ind w:left="360"/>
              <w:rPr>
                <w:rFonts w:ascii="Kinetic Letters" w:hAnsi="Kinetic Letters"/>
                <w:sz w:val="32"/>
                <w:szCs w:val="32"/>
              </w:rPr>
            </w:pPr>
            <w:r w:rsidRPr="47949888">
              <w:rPr>
                <w:rFonts w:ascii="Kinetic Letters" w:hAnsi="Kinetic Letters"/>
                <w:sz w:val="32"/>
                <w:szCs w:val="32"/>
              </w:rPr>
              <w:t xml:space="preserve">● Sculpture and 3D </w:t>
            </w:r>
          </w:p>
          <w:p w14:paraId="38B0A8CB" w14:textId="2912C24F" w:rsidR="00A83523" w:rsidRPr="00A83523" w:rsidRDefault="4706ABBC" w:rsidP="47949888">
            <w:pPr>
              <w:ind w:left="360"/>
              <w:rPr>
                <w:rFonts w:ascii="Kinetic Letters" w:hAnsi="Kinetic Letters"/>
                <w:sz w:val="32"/>
                <w:szCs w:val="32"/>
              </w:rPr>
            </w:pPr>
            <w:r w:rsidRPr="47949888">
              <w:rPr>
                <w:rFonts w:ascii="Kinetic Letters" w:hAnsi="Kinetic Letters"/>
                <w:sz w:val="32"/>
                <w:szCs w:val="32"/>
              </w:rPr>
              <w:t xml:space="preserve">● Craft and design </w:t>
            </w:r>
          </w:p>
          <w:p w14:paraId="6D80A968" w14:textId="56B78491" w:rsidR="00A83523" w:rsidRPr="00A83523" w:rsidRDefault="00A83523" w:rsidP="47949888">
            <w:pPr>
              <w:ind w:left="360"/>
              <w:rPr>
                <w:rFonts w:ascii="Kinetic Letters" w:hAnsi="Kinetic Letters"/>
                <w:sz w:val="32"/>
                <w:szCs w:val="32"/>
              </w:rPr>
            </w:pPr>
          </w:p>
          <w:p w14:paraId="1F69B69C" w14:textId="38931ACB" w:rsidR="00A83523" w:rsidRPr="00A83523" w:rsidRDefault="4706ABBC" w:rsidP="47949888">
            <w:pPr>
              <w:rPr>
                <w:rFonts w:ascii="Kinetic Letters" w:hAnsi="Kinetic Letters"/>
                <w:sz w:val="32"/>
                <w:szCs w:val="32"/>
              </w:rPr>
            </w:pPr>
            <w:r w:rsidRPr="47949888">
              <w:rPr>
                <w:rFonts w:ascii="Kinetic Letters" w:hAnsi="Kinetic Letters"/>
                <w:sz w:val="32"/>
                <w:szCs w:val="32"/>
              </w:rPr>
              <w:t xml:space="preserve"> Our units fully scaffold and support essential and age appropriate, sequenced learning, and are flexible enough to be adapted to form cross-curricular links with</w:t>
            </w:r>
            <w:r w:rsidR="7EC0E057" w:rsidRPr="47949888">
              <w:rPr>
                <w:rFonts w:ascii="Kinetic Letters" w:hAnsi="Kinetic Letters"/>
                <w:sz w:val="32"/>
                <w:szCs w:val="32"/>
              </w:rPr>
              <w:t xml:space="preserve"> other subjects.</w:t>
            </w:r>
            <w:r w:rsidRPr="47949888">
              <w:rPr>
                <w:rFonts w:ascii="Kinetic Letters" w:hAnsi="Kinetic Letters"/>
                <w:sz w:val="32"/>
                <w:szCs w:val="32"/>
              </w:rPr>
              <w:t xml:space="preserve"> Creativity and independent outcomes are robustly embedded into our units, supporting </w:t>
            </w:r>
            <w:r w:rsidR="7EB0124C" w:rsidRPr="47949888">
              <w:rPr>
                <w:rFonts w:ascii="Kinetic Letters" w:hAnsi="Kinetic Letters"/>
                <w:sz w:val="32"/>
                <w:szCs w:val="32"/>
              </w:rPr>
              <w:t>children</w:t>
            </w:r>
            <w:r w:rsidRPr="47949888">
              <w:rPr>
                <w:rFonts w:ascii="Kinetic Letters" w:hAnsi="Kinetic Letters"/>
                <w:sz w:val="32"/>
                <w:szCs w:val="32"/>
              </w:rPr>
              <w:t xml:space="preserve"> in learning how to make their own creative choices and decisions, so that their art outcomes, whilst still being knowledge-rich, are unique to </w:t>
            </w:r>
            <w:proofErr w:type="gramStart"/>
            <w:r w:rsidRPr="47949888">
              <w:rPr>
                <w:rFonts w:ascii="Kinetic Letters" w:hAnsi="Kinetic Letters"/>
                <w:sz w:val="32"/>
                <w:szCs w:val="32"/>
              </w:rPr>
              <w:t xml:space="preserve">the </w:t>
            </w:r>
            <w:r w:rsidR="61DDD80F" w:rsidRPr="47949888">
              <w:rPr>
                <w:rFonts w:ascii="Kinetic Letters" w:hAnsi="Kinetic Letters"/>
                <w:sz w:val="32"/>
                <w:szCs w:val="32"/>
              </w:rPr>
              <w:t>them</w:t>
            </w:r>
            <w:proofErr w:type="gramEnd"/>
            <w:r w:rsidR="61DDD80F" w:rsidRPr="47949888">
              <w:rPr>
                <w:rFonts w:ascii="Kinetic Letters" w:hAnsi="Kinetic Letters"/>
                <w:sz w:val="32"/>
                <w:szCs w:val="32"/>
              </w:rPr>
              <w:t>.</w:t>
            </w:r>
          </w:p>
        </w:tc>
      </w:tr>
    </w:tbl>
    <w:tbl>
      <w:tblPr>
        <w:tblStyle w:val="TableGrid"/>
        <w:tblpPr w:leftFromText="180" w:rightFromText="180" w:vertAnchor="page" w:horzAnchor="page" w:tblpX="3338" w:tblpY="826"/>
        <w:tblW w:w="0" w:type="auto"/>
        <w:tblLook w:val="04A0" w:firstRow="1" w:lastRow="0" w:firstColumn="1" w:lastColumn="0" w:noHBand="0" w:noVBand="1"/>
      </w:tblPr>
      <w:tblGrid>
        <w:gridCol w:w="9357"/>
      </w:tblGrid>
      <w:tr w:rsidR="00873EC3" w:rsidRPr="0070577D" w14:paraId="3F9AB834" w14:textId="77777777" w:rsidTr="00346931">
        <w:trPr>
          <w:trHeight w:val="286"/>
        </w:trPr>
        <w:tc>
          <w:tcPr>
            <w:tcW w:w="9357" w:type="dxa"/>
          </w:tcPr>
          <w:p w14:paraId="7D18E874" w14:textId="2D07A18F" w:rsidR="00873EC3" w:rsidRPr="0070577D" w:rsidRDefault="008F7D51" w:rsidP="00346931">
            <w:pPr>
              <w:jc w:val="center"/>
              <w:rPr>
                <w:rFonts w:ascii="Kinetic Letters" w:hAnsi="Kinetic Letters"/>
                <w:b/>
                <w:sz w:val="48"/>
              </w:rPr>
            </w:pPr>
            <w:r>
              <w:rPr>
                <w:rFonts w:ascii="Kinetic Letters" w:hAnsi="Kinetic Letters"/>
                <w:b/>
                <w:sz w:val="56"/>
              </w:rPr>
              <w:t>Art</w:t>
            </w:r>
            <w:r w:rsidR="00873EC3" w:rsidRPr="0070577D">
              <w:rPr>
                <w:rFonts w:ascii="Kinetic Letters" w:hAnsi="Kinetic Letters"/>
                <w:b/>
                <w:sz w:val="56"/>
              </w:rPr>
              <w:t xml:space="preserve"> at Hall Meadow Primary School</w:t>
            </w:r>
          </w:p>
        </w:tc>
      </w:tr>
    </w:tbl>
    <w:p w14:paraId="32A22A79" w14:textId="39755A15" w:rsidR="007B4E83" w:rsidRPr="0070577D" w:rsidRDefault="007B4E83" w:rsidP="0070577D">
      <w:pPr>
        <w:jc w:val="center"/>
        <w:rPr>
          <w:rFonts w:ascii="Kinetic Letters" w:hAnsi="Kinetic Letters"/>
          <w:b/>
          <w:sz w:val="48"/>
        </w:rPr>
      </w:pPr>
    </w:p>
    <w:p w14:paraId="124435B5" w14:textId="03D12ED3" w:rsidR="007B4E83" w:rsidRDefault="007B4E83"/>
    <w:p w14:paraId="5DCD2862" w14:textId="190D6DA0" w:rsidR="009E3470" w:rsidRDefault="007B4E83" w:rsidP="007B4E83">
      <w:pPr>
        <w:tabs>
          <w:tab w:val="left" w:pos="2040"/>
        </w:tabs>
      </w:pPr>
      <w:r>
        <w:tab/>
        <w:t xml:space="preserve"> </w:t>
      </w:r>
    </w:p>
    <w:p w14:paraId="5E294656" w14:textId="77777777" w:rsidR="00EA2572" w:rsidRDefault="00EA2572" w:rsidP="007B4E83">
      <w:pPr>
        <w:tabs>
          <w:tab w:val="left" w:pos="2040"/>
        </w:tabs>
      </w:pPr>
    </w:p>
    <w:p w14:paraId="66FDB141" w14:textId="77777777" w:rsidR="00EA2572" w:rsidRDefault="00EA2572" w:rsidP="007B4E83">
      <w:pPr>
        <w:tabs>
          <w:tab w:val="left" w:pos="2040"/>
        </w:tabs>
      </w:pPr>
    </w:p>
    <w:p w14:paraId="093492CB" w14:textId="77777777" w:rsidR="00EA2572" w:rsidRDefault="00EA2572" w:rsidP="007B4E83">
      <w:pPr>
        <w:tabs>
          <w:tab w:val="left" w:pos="2040"/>
        </w:tabs>
      </w:pPr>
    </w:p>
    <w:p w14:paraId="5819C500" w14:textId="77777777" w:rsidR="00EA2572" w:rsidRDefault="00EA2572" w:rsidP="007B4E83">
      <w:pPr>
        <w:tabs>
          <w:tab w:val="left" w:pos="2040"/>
        </w:tabs>
      </w:pPr>
    </w:p>
    <w:p w14:paraId="04B4CC0A" w14:textId="77777777" w:rsidR="00EA2572" w:rsidRDefault="00EA2572" w:rsidP="007B4E83">
      <w:pPr>
        <w:tabs>
          <w:tab w:val="left" w:pos="2040"/>
        </w:tabs>
      </w:pPr>
    </w:p>
    <w:p w14:paraId="6C86A964" w14:textId="77777777" w:rsidR="00EA2572" w:rsidRDefault="00EA2572" w:rsidP="007B4E83">
      <w:pPr>
        <w:tabs>
          <w:tab w:val="left" w:pos="2040"/>
        </w:tabs>
      </w:pPr>
    </w:p>
    <w:p w14:paraId="52253C4F" w14:textId="77777777" w:rsidR="00EA2572" w:rsidRDefault="00EA2572" w:rsidP="007B4E83">
      <w:pPr>
        <w:tabs>
          <w:tab w:val="left" w:pos="2040"/>
        </w:tabs>
      </w:pPr>
    </w:p>
    <w:p w14:paraId="5F4B5A16" w14:textId="77777777" w:rsidR="00EA2572" w:rsidRDefault="00EA2572" w:rsidP="007B4E83">
      <w:pPr>
        <w:tabs>
          <w:tab w:val="left" w:pos="2040"/>
        </w:tabs>
      </w:pPr>
    </w:p>
    <w:p w14:paraId="70B645F1" w14:textId="77777777" w:rsidR="00EA2572" w:rsidRDefault="00EA2572" w:rsidP="007B4E83">
      <w:pPr>
        <w:tabs>
          <w:tab w:val="left" w:pos="2040"/>
        </w:tabs>
      </w:pPr>
    </w:p>
    <w:p w14:paraId="5111B739" w14:textId="77777777" w:rsidR="00EA2572" w:rsidRDefault="00EA2572" w:rsidP="007B4E83">
      <w:pPr>
        <w:tabs>
          <w:tab w:val="left" w:pos="2040"/>
        </w:tabs>
      </w:pPr>
    </w:p>
    <w:p w14:paraId="628C31FD" w14:textId="77777777" w:rsidR="00EA2572" w:rsidRDefault="00EA2572" w:rsidP="007B4E83">
      <w:pPr>
        <w:tabs>
          <w:tab w:val="left" w:pos="2040"/>
        </w:tabs>
      </w:pPr>
    </w:p>
    <w:p w14:paraId="74F7057B" w14:textId="77777777" w:rsidR="00EA2572" w:rsidRDefault="00EA2572" w:rsidP="007B4E83">
      <w:pPr>
        <w:tabs>
          <w:tab w:val="left" w:pos="2040"/>
        </w:tabs>
      </w:pPr>
    </w:p>
    <w:p w14:paraId="0BFCC265" w14:textId="77777777" w:rsidR="00EA2572" w:rsidRDefault="00EA2572" w:rsidP="007B4E83">
      <w:pPr>
        <w:tabs>
          <w:tab w:val="left" w:pos="2040"/>
        </w:tabs>
      </w:pPr>
    </w:p>
    <w:p w14:paraId="5A1AE25A" w14:textId="77777777" w:rsidR="00EA2572" w:rsidRDefault="00EA2572" w:rsidP="007B4E83">
      <w:pPr>
        <w:tabs>
          <w:tab w:val="left" w:pos="2040"/>
        </w:tabs>
      </w:pPr>
    </w:p>
    <w:p w14:paraId="11F34EE0" w14:textId="77777777" w:rsidR="00EA2572" w:rsidRDefault="00EA2572" w:rsidP="007B4E83">
      <w:pPr>
        <w:tabs>
          <w:tab w:val="left" w:pos="2040"/>
        </w:tabs>
      </w:pPr>
    </w:p>
    <w:p w14:paraId="46924DC2" w14:textId="77777777" w:rsidR="00EA2572" w:rsidRDefault="00EA2572" w:rsidP="007B4E83">
      <w:pPr>
        <w:tabs>
          <w:tab w:val="left" w:pos="2040"/>
        </w:tabs>
      </w:pPr>
    </w:p>
    <w:p w14:paraId="13E1C5C5" w14:textId="77777777" w:rsidR="00EA2572" w:rsidRDefault="00EA2572" w:rsidP="007B4E83">
      <w:pPr>
        <w:tabs>
          <w:tab w:val="left" w:pos="2040"/>
        </w:tabs>
      </w:pPr>
    </w:p>
    <w:p w14:paraId="045350E1" w14:textId="77777777" w:rsidR="00EA2572" w:rsidRDefault="00EA2572" w:rsidP="007B4E83">
      <w:pPr>
        <w:tabs>
          <w:tab w:val="left" w:pos="2040"/>
        </w:tabs>
      </w:pPr>
    </w:p>
    <w:p w14:paraId="747C139A" w14:textId="77777777" w:rsidR="00EA2572" w:rsidRDefault="00EA2572" w:rsidP="007B4E83">
      <w:pPr>
        <w:tabs>
          <w:tab w:val="left" w:pos="2040"/>
        </w:tabs>
      </w:pPr>
    </w:p>
    <w:p w14:paraId="0B16DAE8" w14:textId="74DE9660" w:rsidR="00EA2572" w:rsidRDefault="00EA2572" w:rsidP="007B4E83">
      <w:pPr>
        <w:tabs>
          <w:tab w:val="left" w:pos="2040"/>
        </w:tabs>
      </w:pPr>
      <w:r>
        <w:rPr>
          <w:noProof/>
        </w:rPr>
        <mc:AlternateContent>
          <mc:Choice Requires="wps">
            <w:drawing>
              <wp:anchor distT="45720" distB="45720" distL="114300" distR="114300" simplePos="0" relativeHeight="251660288" behindDoc="0" locked="0" layoutInCell="1" allowOverlap="1" wp14:anchorId="4134F23D" wp14:editId="1F2CC125">
                <wp:simplePos x="0" y="0"/>
                <wp:positionH relativeFrom="column">
                  <wp:posOffset>152400</wp:posOffset>
                </wp:positionH>
                <wp:positionV relativeFrom="paragraph">
                  <wp:posOffset>140970</wp:posOffset>
                </wp:positionV>
                <wp:extent cx="2360930" cy="4400550"/>
                <wp:effectExtent l="0" t="0" r="1333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400550"/>
                        </a:xfrm>
                        <a:prstGeom prst="rect">
                          <a:avLst/>
                        </a:prstGeom>
                        <a:solidFill>
                          <a:srgbClr val="FFFFFF"/>
                        </a:solidFill>
                        <a:ln w="9525">
                          <a:solidFill>
                            <a:schemeClr val="tx1"/>
                          </a:solidFill>
                          <a:miter lim="800000"/>
                          <a:headEnd/>
                          <a:tailEnd/>
                        </a:ln>
                      </wps:spPr>
                      <wps:txbx>
                        <w:txbxContent>
                          <w:p w14:paraId="380CA4E5" w14:textId="26404A2F" w:rsidR="00EA2572" w:rsidRPr="00EA2572" w:rsidRDefault="00EA2572">
                            <w:pPr>
                              <w:rPr>
                                <w:rFonts w:ascii="Kinetic Letters" w:hAnsi="Kinetic Letters"/>
                                <w:b/>
                                <w:bCs/>
                                <w:sz w:val="32"/>
                                <w:szCs w:val="32"/>
                                <w:u w:val="single"/>
                              </w:rPr>
                            </w:pPr>
                            <w:r w:rsidRPr="00EA2572">
                              <w:rPr>
                                <w:rFonts w:ascii="Kinetic Letters" w:hAnsi="Kinetic Letters"/>
                                <w:b/>
                                <w:bCs/>
                                <w:sz w:val="32"/>
                                <w:szCs w:val="32"/>
                                <w:u w:val="single"/>
                              </w:rPr>
                              <w:t>What is the impact?</w:t>
                            </w:r>
                          </w:p>
                          <w:p w14:paraId="4A6CC44A" w14:textId="6C7BF01A" w:rsidR="00EA2572" w:rsidRPr="00EA2572" w:rsidRDefault="00EA2572">
                            <w:pPr>
                              <w:rPr>
                                <w:rFonts w:ascii="Kinetic Letters" w:hAnsi="Kinetic Letters"/>
                                <w:sz w:val="32"/>
                                <w:szCs w:val="32"/>
                              </w:rPr>
                            </w:pPr>
                            <w:r w:rsidRPr="00EA2572">
                              <w:rPr>
                                <w:rFonts w:ascii="Kinetic Letters" w:hAnsi="Kinetic Letters"/>
                                <w:sz w:val="32"/>
                                <w:szCs w:val="32"/>
                              </w:rPr>
                              <w:t xml:space="preserve">The expected impact of following our scheme of work is that children will: </w:t>
                            </w:r>
                          </w:p>
                          <w:p w14:paraId="2C50FAE3" w14:textId="77777777" w:rsidR="00EA2572" w:rsidRPr="00EA2572" w:rsidRDefault="00EA2572">
                            <w:pPr>
                              <w:rPr>
                                <w:rFonts w:ascii="Kinetic Letters" w:hAnsi="Kinetic Letters"/>
                                <w:sz w:val="32"/>
                                <w:szCs w:val="32"/>
                              </w:rPr>
                            </w:pPr>
                            <w:r w:rsidRPr="00EA2572">
                              <w:rPr>
                                <w:rFonts w:ascii="Segoe UI Symbol" w:hAnsi="Segoe UI Symbol" w:cs="Segoe UI Symbol"/>
                                <w:sz w:val="32"/>
                                <w:szCs w:val="32"/>
                              </w:rPr>
                              <w:t>★</w:t>
                            </w:r>
                            <w:r w:rsidRPr="00EA2572">
                              <w:rPr>
                                <w:rFonts w:ascii="Kinetic Letters" w:hAnsi="Kinetic Letters"/>
                                <w:sz w:val="32"/>
                                <w:szCs w:val="32"/>
                              </w:rPr>
                              <w:t xml:space="preserve"> Produce creative work, exploring and recording their ideas and experiences. </w:t>
                            </w:r>
                          </w:p>
                          <w:p w14:paraId="05F24349" w14:textId="77777777" w:rsidR="00EA2572" w:rsidRPr="00EA2572" w:rsidRDefault="00EA2572">
                            <w:pPr>
                              <w:rPr>
                                <w:rFonts w:ascii="Kinetic Letters" w:hAnsi="Kinetic Letters"/>
                                <w:sz w:val="32"/>
                                <w:szCs w:val="32"/>
                              </w:rPr>
                            </w:pPr>
                            <w:r w:rsidRPr="00EA2572">
                              <w:rPr>
                                <w:rFonts w:ascii="Segoe UI Symbol" w:hAnsi="Segoe UI Symbol" w:cs="Segoe UI Symbol"/>
                                <w:sz w:val="32"/>
                                <w:szCs w:val="32"/>
                              </w:rPr>
                              <w:t>★</w:t>
                            </w:r>
                            <w:r w:rsidRPr="00EA2572">
                              <w:rPr>
                                <w:rFonts w:ascii="Kinetic Letters" w:hAnsi="Kinetic Letters"/>
                                <w:sz w:val="32"/>
                                <w:szCs w:val="32"/>
                              </w:rPr>
                              <w:t xml:space="preserve"> Be proficient in drawing, painting, sculpture and other art, craft and design techniques. </w:t>
                            </w:r>
                          </w:p>
                          <w:p w14:paraId="782D3FDE" w14:textId="77777777" w:rsidR="00EA2572" w:rsidRPr="00EA2572" w:rsidRDefault="00EA2572">
                            <w:pPr>
                              <w:rPr>
                                <w:rFonts w:ascii="Kinetic Letters" w:hAnsi="Kinetic Letters"/>
                                <w:sz w:val="32"/>
                                <w:szCs w:val="32"/>
                              </w:rPr>
                            </w:pPr>
                            <w:r w:rsidRPr="00EA2572">
                              <w:rPr>
                                <w:rFonts w:ascii="Segoe UI Symbol" w:hAnsi="Segoe UI Symbol" w:cs="Segoe UI Symbol"/>
                                <w:sz w:val="32"/>
                                <w:szCs w:val="32"/>
                              </w:rPr>
                              <w:t>★</w:t>
                            </w:r>
                            <w:r w:rsidRPr="00EA2572">
                              <w:rPr>
                                <w:rFonts w:ascii="Kinetic Letters" w:hAnsi="Kinetic Letters"/>
                                <w:sz w:val="32"/>
                                <w:szCs w:val="32"/>
                              </w:rPr>
                              <w:t xml:space="preserve"> Evaluate and analyse creative works using subject-specific language. </w:t>
                            </w:r>
                          </w:p>
                          <w:p w14:paraId="1ADBE204" w14:textId="77777777" w:rsidR="00EA2572" w:rsidRPr="00EA2572" w:rsidRDefault="00EA2572">
                            <w:pPr>
                              <w:rPr>
                                <w:rFonts w:ascii="Kinetic Letters" w:hAnsi="Kinetic Letters"/>
                                <w:sz w:val="32"/>
                                <w:szCs w:val="32"/>
                              </w:rPr>
                            </w:pPr>
                            <w:r w:rsidRPr="00EA2572">
                              <w:rPr>
                                <w:rFonts w:ascii="Segoe UI Symbol" w:hAnsi="Segoe UI Symbol" w:cs="Segoe UI Symbol"/>
                                <w:sz w:val="32"/>
                                <w:szCs w:val="32"/>
                              </w:rPr>
                              <w:t>★</w:t>
                            </w:r>
                            <w:r w:rsidRPr="00EA2572">
                              <w:rPr>
                                <w:rFonts w:ascii="Kinetic Letters" w:hAnsi="Kinetic Letters"/>
                                <w:sz w:val="32"/>
                                <w:szCs w:val="32"/>
                              </w:rPr>
                              <w:t xml:space="preserve"> Know about great artists and the historical and cultural development of their art.</w:t>
                            </w:r>
                          </w:p>
                          <w:p w14:paraId="1932DE22" w14:textId="31E7803C" w:rsidR="00EA2572" w:rsidRPr="00EA2572" w:rsidRDefault="00EA2572">
                            <w:pPr>
                              <w:rPr>
                                <w:rFonts w:ascii="Kinetic Letters" w:hAnsi="Kinetic Letters"/>
                                <w:sz w:val="32"/>
                                <w:szCs w:val="32"/>
                              </w:rPr>
                            </w:pPr>
                            <w:r w:rsidRPr="00EA2572">
                              <w:rPr>
                                <w:rFonts w:ascii="Kinetic Letters" w:hAnsi="Kinetic Letters"/>
                                <w:sz w:val="32"/>
                                <w:szCs w:val="32"/>
                              </w:rPr>
                              <w:t xml:space="preserve"> </w:t>
                            </w:r>
                            <w:r w:rsidRPr="00EA2572">
                              <w:rPr>
                                <w:rFonts w:ascii="Segoe UI Symbol" w:hAnsi="Segoe UI Symbol" w:cs="Segoe UI Symbol"/>
                                <w:sz w:val="32"/>
                                <w:szCs w:val="32"/>
                              </w:rPr>
                              <w:t>★</w:t>
                            </w:r>
                            <w:r w:rsidRPr="00EA2572">
                              <w:rPr>
                                <w:rFonts w:ascii="Kinetic Letters" w:hAnsi="Kinetic Letters"/>
                                <w:sz w:val="32"/>
                                <w:szCs w:val="32"/>
                              </w:rPr>
                              <w:t xml:space="preserve"> Meet the end of key stage expectations outlined in the National curriculum for Art</w:t>
                            </w:r>
                            <w:r>
                              <w:rPr>
                                <w:rFonts w:ascii="Kinetic Letters" w:hAnsi="Kinetic Letters"/>
                                <w:sz w:val="32"/>
                                <w:szCs w:val="32"/>
                              </w:rPr>
                              <w:t>.</w:t>
                            </w:r>
                          </w:p>
                          <w:p w14:paraId="727B0DC0" w14:textId="07789EF0" w:rsidR="00EA2572" w:rsidRPr="00EA2572" w:rsidRDefault="00EA2572">
                            <w:pPr>
                              <w:rPr>
                                <w:rFonts w:ascii="Kinetic Letters" w:hAnsi="Kinetic Letters"/>
                                <w:sz w:val="32"/>
                                <w:szCs w:val="32"/>
                              </w:rPr>
                            </w:pPr>
                          </w:p>
                          <w:p w14:paraId="3BA8B26A" w14:textId="77777777" w:rsidR="00EA2572" w:rsidRPr="00EA2572" w:rsidRDefault="00EA2572">
                            <w:pPr>
                              <w:rPr>
                                <w:rFonts w:ascii="Kinetic Letters" w:hAnsi="Kinetic Letters"/>
                                <w:sz w:val="32"/>
                                <w:szCs w:val="32"/>
                              </w:rPr>
                            </w:pPr>
                          </w:p>
                          <w:p w14:paraId="1ACC7430" w14:textId="77777777" w:rsidR="00EA2572" w:rsidRPr="00EA2572" w:rsidRDefault="00EA2572">
                            <w:pPr>
                              <w:rPr>
                                <w:rFonts w:ascii="Kinetic Letters" w:hAnsi="Kinetic Letters"/>
                                <w:sz w:val="32"/>
                                <w:szCs w:val="32"/>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4134F23D" id="_x0000_t202" coordsize="21600,21600" o:spt="202" path="m,l,21600r21600,l21600,xe">
                <v:stroke joinstyle="miter"/>
                <v:path gradientshapeok="t" o:connecttype="rect"/>
              </v:shapetype>
              <v:shape id="Text Box 2" o:spid="_x0000_s1026" type="#_x0000_t202" style="position:absolute;margin-left:12pt;margin-top:11.1pt;width:185.9pt;height:346.5pt;z-index:25166028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" strokecolor="black [3213]">
                <v:textbox>
                  <w:txbxContent>
                    <w:p w14:paraId="380CA4E5" w14:textId="26404A2F" w:rsidR="00EA2572" w:rsidRPr="00EA2572" w:rsidRDefault="00EA2572">
                      <w:pPr>
                        <w:rPr>
                          <w:rFonts w:ascii="Kinetic Letters" w:hAnsi="Kinetic Letters"/>
                          <w:b/>
                          <w:bCs/>
                          <w:sz w:val="32"/>
                          <w:szCs w:val="32"/>
                          <w:u w:val="single"/>
                        </w:rPr>
                      </w:pPr>
                      <w:r w:rsidRPr="00EA2572">
                        <w:rPr>
                          <w:rFonts w:ascii="Kinetic Letters" w:hAnsi="Kinetic Letters"/>
                          <w:b/>
                          <w:bCs/>
                          <w:sz w:val="32"/>
                          <w:szCs w:val="32"/>
                          <w:u w:val="single"/>
                        </w:rPr>
                        <w:t>What is the impact?</w:t>
                      </w:r>
                    </w:p>
                    <w:p w14:paraId="4A6CC44A" w14:textId="6C7BF01A" w:rsidR="00EA2572" w:rsidRPr="00EA2572" w:rsidRDefault="00EA2572">
                      <w:pPr>
                        <w:rPr>
                          <w:rFonts w:ascii="Kinetic Letters" w:hAnsi="Kinetic Letters"/>
                          <w:sz w:val="32"/>
                          <w:szCs w:val="32"/>
                        </w:rPr>
                      </w:pPr>
                      <w:r w:rsidRPr="00EA2572">
                        <w:rPr>
                          <w:rFonts w:ascii="Kinetic Letters" w:hAnsi="Kinetic Letters"/>
                          <w:sz w:val="32"/>
                          <w:szCs w:val="32"/>
                        </w:rPr>
                        <w:t xml:space="preserve">The expected impact of following our scheme of work is that children will: </w:t>
                      </w:r>
                    </w:p>
                    <w:p w14:paraId="2C50FAE3" w14:textId="77777777" w:rsidR="00EA2572" w:rsidRPr="00EA2572" w:rsidRDefault="00EA2572">
                      <w:pPr>
                        <w:rPr>
                          <w:rFonts w:ascii="Kinetic Letters" w:hAnsi="Kinetic Letters"/>
                          <w:sz w:val="32"/>
                          <w:szCs w:val="32"/>
                        </w:rPr>
                      </w:pPr>
                      <w:r w:rsidRPr="00EA2572">
                        <w:rPr>
                          <w:rFonts w:ascii="Segoe UI Symbol" w:hAnsi="Segoe UI Symbol" w:cs="Segoe UI Symbol"/>
                          <w:sz w:val="32"/>
                          <w:szCs w:val="32"/>
                        </w:rPr>
                        <w:t>★</w:t>
                      </w:r>
                      <w:r w:rsidRPr="00EA2572">
                        <w:rPr>
                          <w:rFonts w:ascii="Kinetic Letters" w:hAnsi="Kinetic Letters"/>
                          <w:sz w:val="32"/>
                          <w:szCs w:val="32"/>
                        </w:rPr>
                        <w:t xml:space="preserve"> Produce creative work, exploring and recording their ideas and experiences. </w:t>
                      </w:r>
                    </w:p>
                    <w:p w14:paraId="05F24349" w14:textId="77777777" w:rsidR="00EA2572" w:rsidRPr="00EA2572" w:rsidRDefault="00EA2572">
                      <w:pPr>
                        <w:rPr>
                          <w:rFonts w:ascii="Kinetic Letters" w:hAnsi="Kinetic Letters"/>
                          <w:sz w:val="32"/>
                          <w:szCs w:val="32"/>
                        </w:rPr>
                      </w:pPr>
                      <w:r w:rsidRPr="00EA2572">
                        <w:rPr>
                          <w:rFonts w:ascii="Segoe UI Symbol" w:hAnsi="Segoe UI Symbol" w:cs="Segoe UI Symbol"/>
                          <w:sz w:val="32"/>
                          <w:szCs w:val="32"/>
                        </w:rPr>
                        <w:t>★</w:t>
                      </w:r>
                      <w:r w:rsidRPr="00EA2572">
                        <w:rPr>
                          <w:rFonts w:ascii="Kinetic Letters" w:hAnsi="Kinetic Letters"/>
                          <w:sz w:val="32"/>
                          <w:szCs w:val="32"/>
                        </w:rPr>
                        <w:t xml:space="preserve"> Be proficient in drawing, painting, sculpture and other art, craft and design techniques. </w:t>
                      </w:r>
                    </w:p>
                    <w:p w14:paraId="782D3FDE" w14:textId="77777777" w:rsidR="00EA2572" w:rsidRPr="00EA2572" w:rsidRDefault="00EA2572">
                      <w:pPr>
                        <w:rPr>
                          <w:rFonts w:ascii="Kinetic Letters" w:hAnsi="Kinetic Letters"/>
                          <w:sz w:val="32"/>
                          <w:szCs w:val="32"/>
                        </w:rPr>
                      </w:pPr>
                      <w:r w:rsidRPr="00EA2572">
                        <w:rPr>
                          <w:rFonts w:ascii="Segoe UI Symbol" w:hAnsi="Segoe UI Symbol" w:cs="Segoe UI Symbol"/>
                          <w:sz w:val="32"/>
                          <w:szCs w:val="32"/>
                        </w:rPr>
                        <w:t>★</w:t>
                      </w:r>
                      <w:r w:rsidRPr="00EA2572">
                        <w:rPr>
                          <w:rFonts w:ascii="Kinetic Letters" w:hAnsi="Kinetic Letters"/>
                          <w:sz w:val="32"/>
                          <w:szCs w:val="32"/>
                        </w:rPr>
                        <w:t xml:space="preserve"> Evaluate and analyse creative works using subject-specific language. </w:t>
                      </w:r>
                    </w:p>
                    <w:p w14:paraId="1ADBE204" w14:textId="77777777" w:rsidR="00EA2572" w:rsidRPr="00EA2572" w:rsidRDefault="00EA2572">
                      <w:pPr>
                        <w:rPr>
                          <w:rFonts w:ascii="Kinetic Letters" w:hAnsi="Kinetic Letters"/>
                          <w:sz w:val="32"/>
                          <w:szCs w:val="32"/>
                        </w:rPr>
                      </w:pPr>
                      <w:r w:rsidRPr="00EA2572">
                        <w:rPr>
                          <w:rFonts w:ascii="Segoe UI Symbol" w:hAnsi="Segoe UI Symbol" w:cs="Segoe UI Symbol"/>
                          <w:sz w:val="32"/>
                          <w:szCs w:val="32"/>
                        </w:rPr>
                        <w:t>★</w:t>
                      </w:r>
                      <w:r w:rsidRPr="00EA2572">
                        <w:rPr>
                          <w:rFonts w:ascii="Kinetic Letters" w:hAnsi="Kinetic Letters"/>
                          <w:sz w:val="32"/>
                          <w:szCs w:val="32"/>
                        </w:rPr>
                        <w:t xml:space="preserve"> Know about great artists and the historical and cultural development of their art.</w:t>
                      </w:r>
                    </w:p>
                    <w:p w14:paraId="1932DE22" w14:textId="31E7803C" w:rsidR="00EA2572" w:rsidRPr="00EA2572" w:rsidRDefault="00EA2572">
                      <w:pPr>
                        <w:rPr>
                          <w:rFonts w:ascii="Kinetic Letters" w:hAnsi="Kinetic Letters"/>
                          <w:sz w:val="32"/>
                          <w:szCs w:val="32"/>
                        </w:rPr>
                      </w:pPr>
                      <w:r w:rsidRPr="00EA2572">
                        <w:rPr>
                          <w:rFonts w:ascii="Kinetic Letters" w:hAnsi="Kinetic Letters"/>
                          <w:sz w:val="32"/>
                          <w:szCs w:val="32"/>
                        </w:rPr>
                        <w:t xml:space="preserve"> </w:t>
                      </w:r>
                      <w:r w:rsidRPr="00EA2572">
                        <w:rPr>
                          <w:rFonts w:ascii="Segoe UI Symbol" w:hAnsi="Segoe UI Symbol" w:cs="Segoe UI Symbol"/>
                          <w:sz w:val="32"/>
                          <w:szCs w:val="32"/>
                        </w:rPr>
                        <w:t>★</w:t>
                      </w:r>
                      <w:r w:rsidRPr="00EA2572">
                        <w:rPr>
                          <w:rFonts w:ascii="Kinetic Letters" w:hAnsi="Kinetic Letters"/>
                          <w:sz w:val="32"/>
                          <w:szCs w:val="32"/>
                        </w:rPr>
                        <w:t xml:space="preserve"> Meet the end of key stage expectations outlined in the National curriculum for Art</w:t>
                      </w:r>
                      <w:r>
                        <w:rPr>
                          <w:rFonts w:ascii="Kinetic Letters" w:hAnsi="Kinetic Letters"/>
                          <w:sz w:val="32"/>
                          <w:szCs w:val="32"/>
                        </w:rPr>
                        <w:t>.</w:t>
                      </w:r>
                    </w:p>
                    <w:p w14:paraId="727B0DC0" w14:textId="07789EF0" w:rsidR="00EA2572" w:rsidRPr="00EA2572" w:rsidRDefault="00EA2572">
                      <w:pPr>
                        <w:rPr>
                          <w:rFonts w:ascii="Kinetic Letters" w:hAnsi="Kinetic Letters"/>
                          <w:sz w:val="32"/>
                          <w:szCs w:val="32"/>
                        </w:rPr>
                      </w:pPr>
                    </w:p>
                    <w:p w14:paraId="3BA8B26A" w14:textId="77777777" w:rsidR="00EA2572" w:rsidRPr="00EA2572" w:rsidRDefault="00EA2572">
                      <w:pPr>
                        <w:rPr>
                          <w:rFonts w:ascii="Kinetic Letters" w:hAnsi="Kinetic Letters"/>
                          <w:sz w:val="32"/>
                          <w:szCs w:val="32"/>
                        </w:rPr>
                      </w:pPr>
                    </w:p>
                    <w:p w14:paraId="1ACC7430" w14:textId="77777777" w:rsidR="00EA2572" w:rsidRPr="00EA2572" w:rsidRDefault="00EA2572">
                      <w:pPr>
                        <w:rPr>
                          <w:rFonts w:ascii="Kinetic Letters" w:hAnsi="Kinetic Letters"/>
                          <w:sz w:val="32"/>
                          <w:szCs w:val="32"/>
                        </w:rPr>
                      </w:pPr>
                    </w:p>
                  </w:txbxContent>
                </v:textbox>
                <w10:wrap type="square"/>
              </v:shape>
            </w:pict>
          </mc:Fallback>
        </mc:AlternateContent>
      </w:r>
      <w:r>
        <w:rPr>
          <w:noProof/>
        </w:rPr>
        <mc:AlternateContent>
          <mc:Choice Requires="wps">
            <w:drawing>
              <wp:anchor distT="45720" distB="45720" distL="114300" distR="114300" simplePos="0" relativeHeight="251662336" behindDoc="0" locked="0" layoutInCell="1" allowOverlap="1" wp14:anchorId="6FCFAA0A" wp14:editId="736A2B13">
                <wp:simplePos x="0" y="0"/>
                <wp:positionH relativeFrom="column">
                  <wp:posOffset>4418965</wp:posOffset>
                </wp:positionH>
                <wp:positionV relativeFrom="paragraph">
                  <wp:posOffset>116205</wp:posOffset>
                </wp:positionV>
                <wp:extent cx="2360930" cy="1404620"/>
                <wp:effectExtent l="0" t="0" r="22860" b="11430"/>
                <wp:wrapSquare wrapText="bothSides"/>
                <wp:docPr id="11473402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A9DCF6A" w14:textId="314EAD5B" w:rsidR="00EA2572" w:rsidRPr="00EA2572" w:rsidRDefault="00EA2572">
                            <w:pPr>
                              <w:rPr>
                                <w:rFonts w:ascii="Kinetic Letters" w:hAnsi="Kinetic Letters"/>
                                <w:b/>
                                <w:bCs/>
                                <w:sz w:val="32"/>
                                <w:szCs w:val="32"/>
                                <w:u w:val="single"/>
                              </w:rPr>
                            </w:pPr>
                            <w:r w:rsidRPr="00EA2572">
                              <w:rPr>
                                <w:rFonts w:ascii="Kinetic Letters" w:hAnsi="Kinetic Letters"/>
                                <w:b/>
                                <w:bCs/>
                                <w:sz w:val="32"/>
                                <w:szCs w:val="32"/>
                                <w:u w:val="single"/>
                              </w:rPr>
                              <w:t>How will it be measured?</w:t>
                            </w:r>
                          </w:p>
                          <w:p w14:paraId="47648C0F" w14:textId="5C7551F7" w:rsidR="00EA2572" w:rsidRPr="00EA2572" w:rsidRDefault="00EA2572" w:rsidP="00EA2572">
                            <w:pPr>
                              <w:pStyle w:val="paragraph"/>
                              <w:spacing w:before="0" w:beforeAutospacing="0" w:after="0" w:afterAutospacing="0"/>
                              <w:textAlignment w:val="baseline"/>
                              <w:rPr>
                                <w:rFonts w:ascii="Kinetic Letters" w:hAnsi="Kinetic Letters" w:cs="Segoe UI"/>
                                <w:sz w:val="32"/>
                                <w:szCs w:val="32"/>
                              </w:rPr>
                            </w:pPr>
                            <w:r w:rsidRPr="00EA2572">
                              <w:rPr>
                                <w:rStyle w:val="normaltextrun"/>
                                <w:rFonts w:ascii="Kinetic Letters" w:hAnsi="Kinetic Letters" w:cs="Calibri"/>
                                <w:sz w:val="32"/>
                                <w:szCs w:val="32"/>
                              </w:rPr>
                              <w:t>Our curriculum’s impact will be measured through effective pupil voice, staff voice</w:t>
                            </w:r>
                            <w:r>
                              <w:rPr>
                                <w:rStyle w:val="normaltextrun"/>
                                <w:rFonts w:ascii="Kinetic Letters" w:hAnsi="Kinetic Letters" w:cs="Calibri"/>
                                <w:sz w:val="32"/>
                                <w:szCs w:val="32"/>
                              </w:rPr>
                              <w:t>, learning walks, book looks</w:t>
                            </w:r>
                            <w:r w:rsidRPr="00EA2572">
                              <w:rPr>
                                <w:rStyle w:val="normaltextrun"/>
                                <w:rFonts w:ascii="Kinetic Letters" w:hAnsi="Kinetic Letters" w:cs="Calibri"/>
                                <w:sz w:val="32"/>
                                <w:szCs w:val="32"/>
                              </w:rPr>
                              <w:t xml:space="preserve"> and staff meetings. It will</w:t>
                            </w:r>
                            <w:r>
                              <w:rPr>
                                <w:rStyle w:val="normaltextrun"/>
                                <w:rFonts w:ascii="Kinetic Letters" w:hAnsi="Kinetic Letters" w:cs="Calibri"/>
                                <w:sz w:val="32"/>
                                <w:szCs w:val="32"/>
                              </w:rPr>
                              <w:t xml:space="preserve"> also</w:t>
                            </w:r>
                            <w:r w:rsidRPr="00EA2572">
                              <w:rPr>
                                <w:rStyle w:val="normaltextrun"/>
                                <w:rFonts w:ascii="Kinetic Letters" w:hAnsi="Kinetic Letters" w:cs="Calibri"/>
                                <w:sz w:val="32"/>
                                <w:szCs w:val="32"/>
                              </w:rPr>
                              <w:t xml:space="preserve"> be reflected through practitioners in the school showing good fidelity to the scheme. </w:t>
                            </w:r>
                          </w:p>
                          <w:p w14:paraId="775DF74F" w14:textId="77777777" w:rsidR="00EA2572" w:rsidRPr="00EA2572" w:rsidRDefault="00EA2572" w:rsidP="00EA2572">
                            <w:pPr>
                              <w:pStyle w:val="paragraph"/>
                              <w:spacing w:before="0" w:beforeAutospacing="0" w:after="0" w:afterAutospacing="0"/>
                              <w:textAlignment w:val="baseline"/>
                              <w:rPr>
                                <w:rFonts w:ascii="Kinetic Letters" w:hAnsi="Kinetic Letters" w:cs="Segoe UI"/>
                                <w:sz w:val="32"/>
                                <w:szCs w:val="32"/>
                              </w:rPr>
                            </w:pPr>
                            <w:r w:rsidRPr="00EA2572">
                              <w:rPr>
                                <w:rStyle w:val="eop"/>
                                <w:rFonts w:ascii="Calibri" w:hAnsi="Calibri" w:cs="Calibri"/>
                                <w:sz w:val="32"/>
                                <w:szCs w:val="32"/>
                              </w:rPr>
                              <w:t> </w:t>
                            </w:r>
                          </w:p>
                          <w:p w14:paraId="66BE846B" w14:textId="2403356F" w:rsidR="00EA2572" w:rsidRPr="00EA2572" w:rsidRDefault="00EA2572" w:rsidP="00EA2572">
                            <w:pPr>
                              <w:pStyle w:val="paragraph"/>
                              <w:spacing w:before="0" w:beforeAutospacing="0" w:after="0" w:afterAutospacing="0"/>
                              <w:textAlignment w:val="baseline"/>
                              <w:rPr>
                                <w:rStyle w:val="normaltextrun"/>
                                <w:rFonts w:ascii="Kinetic Letters" w:hAnsi="Kinetic Letters" w:cs="Calibri"/>
                                <w:sz w:val="32"/>
                                <w:szCs w:val="32"/>
                              </w:rPr>
                            </w:pPr>
                            <w:r w:rsidRPr="00EA2572">
                              <w:rPr>
                                <w:rStyle w:val="normaltextrun"/>
                                <w:rFonts w:ascii="Kinetic Letters" w:hAnsi="Kinetic Letters" w:cs="Calibri"/>
                                <w:b/>
                                <w:bCs/>
                                <w:sz w:val="32"/>
                                <w:szCs w:val="32"/>
                                <w:u w:val="single"/>
                              </w:rPr>
                              <w:t>Assessment</w:t>
                            </w:r>
                            <w:r w:rsidRPr="00EA2572">
                              <w:rPr>
                                <w:rStyle w:val="normaltextrun"/>
                                <w:rFonts w:ascii="Kinetic Letters" w:hAnsi="Kinetic Letters" w:cs="Calibri"/>
                                <w:sz w:val="32"/>
                                <w:szCs w:val="32"/>
                              </w:rPr>
                              <w:t xml:space="preserve"> </w:t>
                            </w:r>
                          </w:p>
                          <w:p w14:paraId="0254F11A" w14:textId="014284CF" w:rsidR="00EA2572" w:rsidRPr="00EA2572" w:rsidRDefault="00EA2572" w:rsidP="00EA2572">
                            <w:pPr>
                              <w:pStyle w:val="paragraph"/>
                              <w:spacing w:before="0" w:beforeAutospacing="0" w:after="0" w:afterAutospacing="0"/>
                              <w:textAlignment w:val="baseline"/>
                              <w:rPr>
                                <w:rFonts w:ascii="Kinetic Letters" w:hAnsi="Kinetic Letters" w:cs="Segoe UI"/>
                                <w:sz w:val="32"/>
                                <w:szCs w:val="32"/>
                              </w:rPr>
                            </w:pPr>
                            <w:r w:rsidRPr="00EA2572">
                              <w:rPr>
                                <w:rStyle w:val="normaltextrun"/>
                                <w:rFonts w:ascii="Kinetic Letters" w:hAnsi="Kinetic Letters" w:cs="Calibri"/>
                                <w:sz w:val="32"/>
                                <w:szCs w:val="32"/>
                              </w:rPr>
                              <w:t xml:space="preserve">Formative assessments at the end of topics will demonstrate children’s acquisition of knowledge. </w:t>
                            </w:r>
                          </w:p>
                          <w:p w14:paraId="3F314732" w14:textId="77777777" w:rsidR="00EA2572" w:rsidRPr="00EA2572" w:rsidRDefault="00EA2572">
                            <w:pPr>
                              <w:rPr>
                                <w:rFonts w:ascii="Kinetic Letters" w:hAnsi="Kinetic Letters"/>
                                <w:sz w:val="32"/>
                                <w:szCs w:val="32"/>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FCFAA0A" id="_x0000_s1027" type="#_x0000_t202" style="position:absolute;margin-left:347.95pt;margin-top:9.15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">
                <v:textbox style="mso-fit-shape-to-text:t">
                  <w:txbxContent>
                    <w:p w14:paraId="6A9DCF6A" w14:textId="314EAD5B" w:rsidR="00EA2572" w:rsidRPr="00EA2572" w:rsidRDefault="00EA2572">
                      <w:pPr>
                        <w:rPr>
                          <w:rFonts w:ascii="Kinetic Letters" w:hAnsi="Kinetic Letters"/>
                          <w:b/>
                          <w:bCs/>
                          <w:sz w:val="32"/>
                          <w:szCs w:val="32"/>
                          <w:u w:val="single"/>
                        </w:rPr>
                      </w:pPr>
                      <w:r w:rsidRPr="00EA2572">
                        <w:rPr>
                          <w:rFonts w:ascii="Kinetic Letters" w:hAnsi="Kinetic Letters"/>
                          <w:b/>
                          <w:bCs/>
                          <w:sz w:val="32"/>
                          <w:szCs w:val="32"/>
                          <w:u w:val="single"/>
                        </w:rPr>
                        <w:t>How will it be measured?</w:t>
                      </w:r>
                    </w:p>
                    <w:p w14:paraId="47648C0F" w14:textId="5C7551F7" w:rsidR="00EA2572" w:rsidRPr="00EA2572" w:rsidRDefault="00EA2572" w:rsidP="00EA2572">
                      <w:pPr>
                        <w:pStyle w:val="paragraph"/>
                        <w:spacing w:before="0" w:beforeAutospacing="0" w:after="0" w:afterAutospacing="0"/>
                        <w:textAlignment w:val="baseline"/>
                        <w:rPr>
                          <w:rFonts w:ascii="Kinetic Letters" w:hAnsi="Kinetic Letters" w:cs="Segoe UI"/>
                          <w:sz w:val="32"/>
                          <w:szCs w:val="32"/>
                        </w:rPr>
                      </w:pPr>
                      <w:r w:rsidRPr="00EA2572">
                        <w:rPr>
                          <w:rStyle w:val="normaltextrun"/>
                          <w:rFonts w:ascii="Kinetic Letters" w:hAnsi="Kinetic Letters" w:cs="Calibri"/>
                          <w:sz w:val="32"/>
                          <w:szCs w:val="32"/>
                        </w:rPr>
                        <w:t>Our curriculum’s impact will be measured through effective pupil voice, staff voice</w:t>
                      </w:r>
                      <w:r>
                        <w:rPr>
                          <w:rStyle w:val="normaltextrun"/>
                          <w:rFonts w:ascii="Kinetic Letters" w:hAnsi="Kinetic Letters" w:cs="Calibri"/>
                          <w:sz w:val="32"/>
                          <w:szCs w:val="32"/>
                        </w:rPr>
                        <w:t>, learning walks, book looks</w:t>
                      </w:r>
                      <w:r w:rsidRPr="00EA2572">
                        <w:rPr>
                          <w:rStyle w:val="normaltextrun"/>
                          <w:rFonts w:ascii="Kinetic Letters" w:hAnsi="Kinetic Letters" w:cs="Calibri"/>
                          <w:sz w:val="32"/>
                          <w:szCs w:val="32"/>
                        </w:rPr>
                        <w:t xml:space="preserve"> and staff meetings. It will</w:t>
                      </w:r>
                      <w:r>
                        <w:rPr>
                          <w:rStyle w:val="normaltextrun"/>
                          <w:rFonts w:ascii="Kinetic Letters" w:hAnsi="Kinetic Letters" w:cs="Calibri"/>
                          <w:sz w:val="32"/>
                          <w:szCs w:val="32"/>
                        </w:rPr>
                        <w:t xml:space="preserve"> also</w:t>
                      </w:r>
                      <w:r w:rsidRPr="00EA2572">
                        <w:rPr>
                          <w:rStyle w:val="normaltextrun"/>
                          <w:rFonts w:ascii="Kinetic Letters" w:hAnsi="Kinetic Letters" w:cs="Calibri"/>
                          <w:sz w:val="32"/>
                          <w:szCs w:val="32"/>
                        </w:rPr>
                        <w:t xml:space="preserve"> be reflected through practitioners in the school showing good fidelity to the scheme. </w:t>
                      </w:r>
                    </w:p>
                    <w:p w14:paraId="775DF74F" w14:textId="77777777" w:rsidR="00EA2572" w:rsidRPr="00EA2572" w:rsidRDefault="00EA2572" w:rsidP="00EA2572">
                      <w:pPr>
                        <w:pStyle w:val="paragraph"/>
                        <w:spacing w:before="0" w:beforeAutospacing="0" w:after="0" w:afterAutospacing="0"/>
                        <w:textAlignment w:val="baseline"/>
                        <w:rPr>
                          <w:rFonts w:ascii="Kinetic Letters" w:hAnsi="Kinetic Letters" w:cs="Segoe UI"/>
                          <w:sz w:val="32"/>
                          <w:szCs w:val="32"/>
                        </w:rPr>
                      </w:pPr>
                      <w:r w:rsidRPr="00EA2572">
                        <w:rPr>
                          <w:rStyle w:val="eop"/>
                          <w:rFonts w:ascii="Calibri" w:hAnsi="Calibri" w:cs="Calibri"/>
                          <w:sz w:val="32"/>
                          <w:szCs w:val="32"/>
                        </w:rPr>
                        <w:t> </w:t>
                      </w:r>
                    </w:p>
                    <w:p w14:paraId="66BE846B" w14:textId="2403356F" w:rsidR="00EA2572" w:rsidRPr="00EA2572" w:rsidRDefault="00EA2572" w:rsidP="00EA2572">
                      <w:pPr>
                        <w:pStyle w:val="paragraph"/>
                        <w:spacing w:before="0" w:beforeAutospacing="0" w:after="0" w:afterAutospacing="0"/>
                        <w:textAlignment w:val="baseline"/>
                        <w:rPr>
                          <w:rStyle w:val="normaltextrun"/>
                          <w:rFonts w:ascii="Kinetic Letters" w:hAnsi="Kinetic Letters" w:cs="Calibri"/>
                          <w:sz w:val="32"/>
                          <w:szCs w:val="32"/>
                        </w:rPr>
                      </w:pPr>
                      <w:r w:rsidRPr="00EA2572">
                        <w:rPr>
                          <w:rStyle w:val="normaltextrun"/>
                          <w:rFonts w:ascii="Kinetic Letters" w:hAnsi="Kinetic Letters" w:cs="Calibri"/>
                          <w:b/>
                          <w:bCs/>
                          <w:sz w:val="32"/>
                          <w:szCs w:val="32"/>
                          <w:u w:val="single"/>
                        </w:rPr>
                        <w:t>Assessment</w:t>
                      </w:r>
                      <w:r w:rsidRPr="00EA2572">
                        <w:rPr>
                          <w:rStyle w:val="normaltextrun"/>
                          <w:rFonts w:ascii="Kinetic Letters" w:hAnsi="Kinetic Letters" w:cs="Calibri"/>
                          <w:sz w:val="32"/>
                          <w:szCs w:val="32"/>
                        </w:rPr>
                        <w:t xml:space="preserve"> </w:t>
                      </w:r>
                    </w:p>
                    <w:p w14:paraId="0254F11A" w14:textId="014284CF" w:rsidR="00EA2572" w:rsidRPr="00EA2572" w:rsidRDefault="00EA2572" w:rsidP="00EA2572">
                      <w:pPr>
                        <w:pStyle w:val="paragraph"/>
                        <w:spacing w:before="0" w:beforeAutospacing="0" w:after="0" w:afterAutospacing="0"/>
                        <w:textAlignment w:val="baseline"/>
                        <w:rPr>
                          <w:rFonts w:ascii="Kinetic Letters" w:hAnsi="Kinetic Letters" w:cs="Segoe UI"/>
                          <w:sz w:val="32"/>
                          <w:szCs w:val="32"/>
                        </w:rPr>
                      </w:pPr>
                      <w:r w:rsidRPr="00EA2572">
                        <w:rPr>
                          <w:rStyle w:val="normaltextrun"/>
                          <w:rFonts w:ascii="Kinetic Letters" w:hAnsi="Kinetic Letters" w:cs="Calibri"/>
                          <w:sz w:val="32"/>
                          <w:szCs w:val="32"/>
                        </w:rPr>
                        <w:t xml:space="preserve">Formative assessments at the end of topics will demonstrate children’s acquisition of knowledge. </w:t>
                      </w:r>
                    </w:p>
                    <w:p w14:paraId="3F314732" w14:textId="77777777" w:rsidR="00EA2572" w:rsidRPr="00EA2572" w:rsidRDefault="00EA2572">
                      <w:pPr>
                        <w:rPr>
                          <w:rFonts w:ascii="Kinetic Letters" w:hAnsi="Kinetic Letters"/>
                          <w:sz w:val="32"/>
                          <w:szCs w:val="32"/>
                        </w:rPr>
                      </w:pPr>
                    </w:p>
                  </w:txbxContent>
                </v:textbox>
                <w10:wrap type="square"/>
              </v:shape>
            </w:pict>
          </mc:Fallback>
        </mc:AlternateContent>
      </w:r>
    </w:p>
    <w:sectPr w:rsidR="00EA2572" w:rsidSect="00873EC3">
      <w:headerReference w:type="default" r:id="rId11"/>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09EF44" w14:textId="77777777" w:rsidR="003D6013" w:rsidRDefault="003D6013" w:rsidP="00235FDE">
      <w:pPr>
        <w:spacing w:after="0" w:line="240" w:lineRule="auto"/>
      </w:pPr>
      <w:r>
        <w:separator/>
      </w:r>
    </w:p>
  </w:endnote>
  <w:endnote w:type="continuationSeparator" w:id="0">
    <w:p w14:paraId="28963BBB" w14:textId="77777777" w:rsidR="003D6013" w:rsidRDefault="003D6013" w:rsidP="00235F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Kinetic Letters">
    <w:panose1 w:val="00000500000000000000"/>
    <w:charset w:val="00"/>
    <w:family w:val="moder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04E67E" w14:textId="77777777" w:rsidR="003D6013" w:rsidRDefault="003D6013" w:rsidP="00235FDE">
      <w:pPr>
        <w:spacing w:after="0" w:line="240" w:lineRule="auto"/>
      </w:pPr>
      <w:r>
        <w:separator/>
      </w:r>
    </w:p>
  </w:footnote>
  <w:footnote w:type="continuationSeparator" w:id="0">
    <w:p w14:paraId="28F56FB4" w14:textId="77777777" w:rsidR="003D6013" w:rsidRDefault="003D6013" w:rsidP="00235F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C0165A" w14:textId="2E9F4A88" w:rsidR="00235FDE" w:rsidRDefault="00873EC3" w:rsidP="00873EC3">
    <w:pPr>
      <w:pStyle w:val="Header"/>
      <w:jc w:val="right"/>
    </w:pPr>
    <w:r>
      <w:rPr>
        <w:noProof/>
      </w:rPr>
      <w:drawing>
        <wp:inline distT="0" distB="0" distL="0" distR="0" wp14:anchorId="2FFB178D" wp14:editId="323F1924">
          <wp:extent cx="1685054" cy="552450"/>
          <wp:effectExtent l="0" t="0" r="0" b="0"/>
          <wp:docPr id="1" name="Picture 1" descr="StandensBar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ndensBarn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14530" cy="562114"/>
                  </a:xfrm>
                  <a:prstGeom prst="rect">
                    <a:avLst/>
                  </a:prstGeom>
                  <a:noFill/>
                  <a:ln>
                    <a:noFill/>
                  </a:ln>
                </pic:spPr>
              </pic:pic>
            </a:graphicData>
          </a:graphic>
        </wp:inline>
      </w:drawing>
    </w:r>
    <w:r w:rsidR="00235FDE">
      <w:rPr>
        <w:noProof/>
      </w:rPr>
      <w:drawing>
        <wp:anchor distT="0" distB="0" distL="114300" distR="114300" simplePos="0" relativeHeight="251659264" behindDoc="0" locked="0" layoutInCell="1" allowOverlap="1" wp14:anchorId="146FD8F5" wp14:editId="5091D486">
          <wp:simplePos x="0" y="0"/>
          <wp:positionH relativeFrom="column">
            <wp:posOffset>-466725</wp:posOffset>
          </wp:positionH>
          <wp:positionV relativeFrom="paragraph">
            <wp:posOffset>-267335</wp:posOffset>
          </wp:positionV>
          <wp:extent cx="1168979" cy="100012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inHallMeadowLogo_sml-grey.png"/>
                  <pic:cNvPicPr/>
                </pic:nvPicPr>
                <pic:blipFill>
                  <a:blip r:embed="rId2">
                    <a:extLst>
                      <a:ext uri="{28A0092B-C50C-407E-A947-70E740481C1C}">
                        <a14:useLocalDpi xmlns:a14="http://schemas.microsoft.com/office/drawing/2010/main" val="0"/>
                      </a:ext>
                    </a:extLst>
                  </a:blip>
                  <a:stretch>
                    <a:fillRect/>
                  </a:stretch>
                </pic:blipFill>
                <pic:spPr>
                  <a:xfrm>
                    <a:off x="0" y="0"/>
                    <a:ext cx="1168979" cy="10001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D92DD8"/>
    <w:multiLevelType w:val="hybridMultilevel"/>
    <w:tmpl w:val="057EF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BC0889"/>
    <w:multiLevelType w:val="hybridMultilevel"/>
    <w:tmpl w:val="270A25FA"/>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79A22EE"/>
    <w:multiLevelType w:val="hybridMultilevel"/>
    <w:tmpl w:val="72FA406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6F0F55"/>
    <w:multiLevelType w:val="hybridMultilevel"/>
    <w:tmpl w:val="D9764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4047608">
    <w:abstractNumId w:val="0"/>
  </w:num>
  <w:num w:numId="2" w16cid:durableId="864295587">
    <w:abstractNumId w:val="1"/>
  </w:num>
  <w:num w:numId="3" w16cid:durableId="118039796">
    <w:abstractNumId w:val="2"/>
  </w:num>
  <w:num w:numId="4" w16cid:durableId="5844547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E83"/>
    <w:rsid w:val="00235FDE"/>
    <w:rsid w:val="00261BF5"/>
    <w:rsid w:val="00346931"/>
    <w:rsid w:val="003D6013"/>
    <w:rsid w:val="004D4C83"/>
    <w:rsid w:val="00574597"/>
    <w:rsid w:val="0070577D"/>
    <w:rsid w:val="007329BA"/>
    <w:rsid w:val="00792B4E"/>
    <w:rsid w:val="007B4E83"/>
    <w:rsid w:val="00873EC3"/>
    <w:rsid w:val="008F7D51"/>
    <w:rsid w:val="00951B8B"/>
    <w:rsid w:val="009E3470"/>
    <w:rsid w:val="00A83523"/>
    <w:rsid w:val="00A84273"/>
    <w:rsid w:val="00CC0A7B"/>
    <w:rsid w:val="00D80A88"/>
    <w:rsid w:val="00DC18B7"/>
    <w:rsid w:val="00EA2572"/>
    <w:rsid w:val="00EF4B93"/>
    <w:rsid w:val="2B36DC65"/>
    <w:rsid w:val="355F834D"/>
    <w:rsid w:val="3DE723EC"/>
    <w:rsid w:val="40CD15C6"/>
    <w:rsid w:val="4706ABBC"/>
    <w:rsid w:val="47949888"/>
    <w:rsid w:val="60567AC9"/>
    <w:rsid w:val="61DDD80F"/>
    <w:rsid w:val="7188EAA1"/>
    <w:rsid w:val="7EB0124C"/>
    <w:rsid w:val="7EC0E0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0931CB"/>
  <w15:chartTrackingRefBased/>
  <w15:docId w15:val="{E7955A3B-111C-4453-B9D7-C193123BD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B4E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C18B7"/>
    <w:pPr>
      <w:spacing w:after="0" w:line="240" w:lineRule="auto"/>
    </w:pPr>
  </w:style>
  <w:style w:type="paragraph" w:styleId="ListParagraph">
    <w:name w:val="List Paragraph"/>
    <w:basedOn w:val="Normal"/>
    <w:uiPriority w:val="34"/>
    <w:qFormat/>
    <w:rsid w:val="0070577D"/>
    <w:pPr>
      <w:ind w:left="720"/>
      <w:contextualSpacing/>
    </w:pPr>
  </w:style>
  <w:style w:type="paragraph" w:styleId="Header">
    <w:name w:val="header"/>
    <w:basedOn w:val="Normal"/>
    <w:link w:val="HeaderChar"/>
    <w:uiPriority w:val="99"/>
    <w:unhideWhenUsed/>
    <w:rsid w:val="00235F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5FDE"/>
  </w:style>
  <w:style w:type="paragraph" w:styleId="Footer">
    <w:name w:val="footer"/>
    <w:basedOn w:val="Normal"/>
    <w:link w:val="FooterChar"/>
    <w:uiPriority w:val="99"/>
    <w:unhideWhenUsed/>
    <w:rsid w:val="00235F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5FDE"/>
  </w:style>
  <w:style w:type="paragraph" w:styleId="Subtitle">
    <w:name w:val="Subtitle"/>
    <w:basedOn w:val="Normal"/>
    <w:next w:val="Normal"/>
    <w:link w:val="SubtitleChar"/>
    <w:rsid w:val="00346931"/>
    <w:pPr>
      <w:keepNext/>
      <w:keepLines/>
      <w:spacing w:after="320" w:line="276" w:lineRule="auto"/>
    </w:pPr>
    <w:rPr>
      <w:rFonts w:ascii="Arial" w:eastAsia="Arial" w:hAnsi="Arial" w:cs="Arial"/>
      <w:color w:val="666666"/>
      <w:sz w:val="30"/>
      <w:szCs w:val="30"/>
      <w:lang w:val="en" w:eastAsia="en-GB"/>
    </w:rPr>
  </w:style>
  <w:style w:type="character" w:customStyle="1" w:styleId="SubtitleChar">
    <w:name w:val="Subtitle Char"/>
    <w:basedOn w:val="DefaultParagraphFont"/>
    <w:link w:val="Subtitle"/>
    <w:rsid w:val="00346931"/>
    <w:rPr>
      <w:rFonts w:ascii="Arial" w:eastAsia="Arial" w:hAnsi="Arial" w:cs="Arial"/>
      <w:color w:val="666666"/>
      <w:sz w:val="30"/>
      <w:szCs w:val="30"/>
      <w:lang w:val="en" w:eastAsia="en-GB"/>
    </w:rPr>
  </w:style>
  <w:style w:type="paragraph" w:customStyle="1" w:styleId="paragraph">
    <w:name w:val="paragraph"/>
    <w:basedOn w:val="Normal"/>
    <w:rsid w:val="00EA257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A2572"/>
  </w:style>
  <w:style w:type="character" w:customStyle="1" w:styleId="eop">
    <w:name w:val="eop"/>
    <w:basedOn w:val="DefaultParagraphFont"/>
    <w:rsid w:val="00EA25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32871889">
      <w:bodyDiv w:val="1"/>
      <w:marLeft w:val="0"/>
      <w:marRight w:val="0"/>
      <w:marTop w:val="0"/>
      <w:marBottom w:val="0"/>
      <w:divBdr>
        <w:top w:val="none" w:sz="0" w:space="0" w:color="auto"/>
        <w:left w:val="none" w:sz="0" w:space="0" w:color="auto"/>
        <w:bottom w:val="none" w:sz="0" w:space="0" w:color="auto"/>
        <w:right w:val="none" w:sz="0" w:space="0" w:color="auto"/>
      </w:divBdr>
      <w:divsChild>
        <w:div w:id="55594806">
          <w:marLeft w:val="0"/>
          <w:marRight w:val="0"/>
          <w:marTop w:val="0"/>
          <w:marBottom w:val="0"/>
          <w:divBdr>
            <w:top w:val="none" w:sz="0" w:space="0" w:color="auto"/>
            <w:left w:val="none" w:sz="0" w:space="0" w:color="auto"/>
            <w:bottom w:val="none" w:sz="0" w:space="0" w:color="auto"/>
            <w:right w:val="none" w:sz="0" w:space="0" w:color="auto"/>
          </w:divBdr>
        </w:div>
        <w:div w:id="1528644646">
          <w:marLeft w:val="0"/>
          <w:marRight w:val="0"/>
          <w:marTop w:val="0"/>
          <w:marBottom w:val="0"/>
          <w:divBdr>
            <w:top w:val="none" w:sz="0" w:space="0" w:color="auto"/>
            <w:left w:val="none" w:sz="0" w:space="0" w:color="auto"/>
            <w:bottom w:val="none" w:sz="0" w:space="0" w:color="auto"/>
            <w:right w:val="none" w:sz="0" w:space="0" w:color="auto"/>
          </w:divBdr>
        </w:div>
        <w:div w:id="1931622586">
          <w:marLeft w:val="0"/>
          <w:marRight w:val="0"/>
          <w:marTop w:val="0"/>
          <w:marBottom w:val="0"/>
          <w:divBdr>
            <w:top w:val="none" w:sz="0" w:space="0" w:color="auto"/>
            <w:left w:val="none" w:sz="0" w:space="0" w:color="auto"/>
            <w:bottom w:val="none" w:sz="0" w:space="0" w:color="auto"/>
            <w:right w:val="none" w:sz="0" w:space="0" w:color="auto"/>
          </w:divBdr>
        </w:div>
        <w:div w:id="1614821493">
          <w:marLeft w:val="0"/>
          <w:marRight w:val="0"/>
          <w:marTop w:val="0"/>
          <w:marBottom w:val="0"/>
          <w:divBdr>
            <w:top w:val="none" w:sz="0" w:space="0" w:color="auto"/>
            <w:left w:val="none" w:sz="0" w:space="0" w:color="auto"/>
            <w:bottom w:val="none" w:sz="0" w:space="0" w:color="auto"/>
            <w:right w:val="none" w:sz="0" w:space="0" w:color="auto"/>
          </w:divBdr>
        </w:div>
        <w:div w:id="18467012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77dd5e7-d763-40eb-83e8-70c4a62cdb2b">
      <Terms xmlns="http://schemas.microsoft.com/office/infopath/2007/PartnerControls"/>
    </lcf76f155ced4ddcb4097134ff3c332f>
    <TaxCatchAll xmlns="ccefe2da-8c62-43cd-a8db-abacb71538e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30E8ABCE25F0B4AA199893C8E103803" ma:contentTypeVersion="18" ma:contentTypeDescription="Create a new document." ma:contentTypeScope="" ma:versionID="6a4cc9037129be59e9c66dbf8064e666">
  <xsd:schema xmlns:xsd="http://www.w3.org/2001/XMLSchema" xmlns:xs="http://www.w3.org/2001/XMLSchema" xmlns:p="http://schemas.microsoft.com/office/2006/metadata/properties" xmlns:ns2="ccefe2da-8c62-43cd-a8db-abacb71538ea" xmlns:ns3="277dd5e7-d763-40eb-83e8-70c4a62cdb2b" targetNamespace="http://schemas.microsoft.com/office/2006/metadata/properties" ma:root="true" ma:fieldsID="c361bc18b41dbfa49761e9ce123aebaf" ns2:_="" ns3:_="">
    <xsd:import namespace="ccefe2da-8c62-43cd-a8db-abacb71538ea"/>
    <xsd:import namespace="277dd5e7-d763-40eb-83e8-70c4a62cdb2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MediaServiceDateTaken" minOccurs="0"/>
                <xsd:element ref="ns3:MediaServiceAutoKeyPoints" minOccurs="0"/>
                <xsd:element ref="ns3:MediaServiceKeyPoints" minOccurs="0"/>
                <xsd:element ref="ns3:MediaServiceGenerationTime" minOccurs="0"/>
                <xsd:element ref="ns3:MediaServiceEventHashCode" minOccurs="0"/>
                <xsd:element ref="ns3:MediaServiceOCR" minOccurs="0"/>
                <xsd:element ref="ns3:MediaServiceLocation"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efe2da-8c62-43cd-a8db-abacb71538e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d378a6-8a35-4b53-b7fe-d83391907b38}" ma:internalName="TaxCatchAll" ma:showField="CatchAllData" ma:web="ccefe2da-8c62-43cd-a8db-abacb71538e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77dd5e7-d763-40eb-83e8-70c4a62cdb2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Length (seconds)"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A4FBAE5-BF14-4152-B704-33B82A22F267}">
  <ds:schemaRefs>
    <ds:schemaRef ds:uri="http://www.w3.org/XML/1998/namespace"/>
    <ds:schemaRef ds:uri="http://schemas.microsoft.com/office/infopath/2007/PartnerControls"/>
    <ds:schemaRef ds:uri="ccefe2da-8c62-43cd-a8db-abacb71538ea"/>
    <ds:schemaRef ds:uri="http://schemas.microsoft.com/office/2006/metadata/properties"/>
    <ds:schemaRef ds:uri="http://purl.org/dc/dcmitype/"/>
    <ds:schemaRef ds:uri="http://schemas.openxmlformats.org/package/2006/metadata/core-properties"/>
    <ds:schemaRef ds:uri="http://schemas.microsoft.com/office/2006/documentManagement/types"/>
    <ds:schemaRef ds:uri="277dd5e7-d763-40eb-83e8-70c4a62cdb2b"/>
    <ds:schemaRef ds:uri="http://purl.org/dc/terms/"/>
    <ds:schemaRef ds:uri="http://purl.org/dc/elements/1.1/"/>
  </ds:schemaRefs>
</ds:datastoreItem>
</file>

<file path=customXml/itemProps2.xml><?xml version="1.0" encoding="utf-8"?>
<ds:datastoreItem xmlns:ds="http://schemas.openxmlformats.org/officeDocument/2006/customXml" ds:itemID="{DDADE964-C42F-4FA1-8600-E6B5F82D3507}">
  <ds:schemaRefs>
    <ds:schemaRef ds:uri="http://schemas.microsoft.com/sharepoint/v3/contenttype/forms"/>
  </ds:schemaRefs>
</ds:datastoreItem>
</file>

<file path=customXml/itemProps3.xml><?xml version="1.0" encoding="utf-8"?>
<ds:datastoreItem xmlns:ds="http://schemas.openxmlformats.org/officeDocument/2006/customXml" ds:itemID="{F9F4ACBB-49A5-4DEF-8EA2-2F4AF40C6F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efe2da-8c62-43cd-a8db-abacb71538ea"/>
    <ds:schemaRef ds:uri="277dd5e7-d763-40eb-83e8-70c4a62cdb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248</Words>
  <Characters>1415</Characters>
  <Application>Microsoft Office Word</Application>
  <DocSecurity>0</DocSecurity>
  <Lines>11</Lines>
  <Paragraphs>3</Paragraphs>
  <ScaleCrop>false</ScaleCrop>
  <Company/>
  <LinksUpToDate>false</LinksUpToDate>
  <CharactersWithSpaces>1660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Townend</dc:creator>
  <cp:keywords/>
  <dc:description/>
  <cp:lastModifiedBy>Cassie Bodman-Knight</cp:lastModifiedBy>
  <cp:revision>2</cp:revision>
  <dcterms:created xsi:type="dcterms:W3CDTF">2025-01-07T11:06:00Z</dcterms:created>
  <dcterms:modified xsi:type="dcterms:W3CDTF">2025-01-07T11:06:00Z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0x010100330E8ABCE25F0B4AA199893C8E103803</vt:lpwstr>
  </property>
  <property fmtid="{D5CDD505-2E9C-101B-9397-08002B2CF9AE}" pid="3" name="MediaServiceImageTags">
    <vt:lpwstr/>
  </property>
</Properties>
</file>